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FA5C" w14:textId="77777777" w:rsidR="00B22999" w:rsidRPr="00B22999" w:rsidRDefault="00B22999" w:rsidP="00B22999">
      <w:pPr>
        <w:shd w:val="clear" w:color="auto" w:fill="FFFFFF"/>
        <w:spacing w:after="600"/>
        <w:outlineLvl w:val="0"/>
        <w:rPr>
          <w:rFonts w:ascii="Arial" w:eastAsia="Times New Roman" w:hAnsi="Arial" w:cs="Arial"/>
          <w:color w:val="000000"/>
          <w:kern w:val="36"/>
          <w:sz w:val="66"/>
          <w:szCs w:val="66"/>
          <w:lang w:eastAsia="ru-RU"/>
        </w:rPr>
      </w:pPr>
      <w:r w:rsidRPr="00B22999">
        <w:rPr>
          <w:rFonts w:ascii="Arial" w:eastAsia="Times New Roman" w:hAnsi="Arial" w:cs="Arial"/>
          <w:color w:val="000000"/>
          <w:kern w:val="36"/>
          <w:sz w:val="66"/>
          <w:szCs w:val="66"/>
          <w:lang w:eastAsia="ru-RU"/>
        </w:rPr>
        <w:t>Пользовательское соглашение</w:t>
      </w:r>
    </w:p>
    <w:p w14:paraId="4A348F13"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1. Общие положения</w:t>
      </w:r>
    </w:p>
    <w:p w14:paraId="5D61A07F" w14:textId="43D3E5C6" w:rsidR="00B22999" w:rsidRPr="00B22999" w:rsidRDefault="00B22999" w:rsidP="00B22999">
      <w:pPr>
        <w:shd w:val="clear" w:color="auto" w:fill="FFFFFF"/>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1.1. </w:t>
      </w:r>
      <w:r w:rsidRPr="0034712F">
        <w:rPr>
          <w:rFonts w:ascii="Lato" w:eastAsia="Times New Roman" w:hAnsi="Lato" w:cs="Times New Roman"/>
          <w:color w:val="000000"/>
          <w:sz w:val="21"/>
          <w:szCs w:val="21"/>
          <w:lang w:eastAsia="ru-RU"/>
        </w:rPr>
        <w:t>ООО «</w:t>
      </w:r>
      <w:proofErr w:type="spellStart"/>
      <w:r w:rsidRPr="0034712F">
        <w:rPr>
          <w:rFonts w:ascii="Lato" w:eastAsia="Times New Roman" w:hAnsi="Lato" w:cs="Times New Roman"/>
          <w:color w:val="000000"/>
          <w:sz w:val="21"/>
          <w:szCs w:val="21"/>
          <w:lang w:eastAsia="ru-RU"/>
        </w:rPr>
        <w:t>Биочардж</w:t>
      </w:r>
      <w:proofErr w:type="spellEnd"/>
      <w:r w:rsidRPr="0034712F">
        <w:rPr>
          <w:rFonts w:ascii="Lato" w:eastAsia="Times New Roman" w:hAnsi="Lato" w:cs="Times New Roman"/>
          <w:color w:val="000000"/>
          <w:sz w:val="21"/>
          <w:szCs w:val="21"/>
          <w:lang w:eastAsia="ru-RU"/>
        </w:rPr>
        <w:t>»</w:t>
      </w:r>
      <w:r w:rsidRPr="00B22999">
        <w:rPr>
          <w:rFonts w:ascii="Lato" w:eastAsia="Times New Roman" w:hAnsi="Lato" w:cs="Times New Roman"/>
          <w:color w:val="000000"/>
          <w:sz w:val="21"/>
          <w:szCs w:val="21"/>
          <w:lang w:eastAsia="ru-RU"/>
        </w:rPr>
        <w:t xml:space="preserve"> (далее — «Провайдер») предлагает пользователю</w:t>
      </w:r>
      <w:r w:rsidR="0034712F" w:rsidRPr="0034712F">
        <w:rPr>
          <w:rFonts w:ascii="Lato" w:eastAsia="Times New Roman" w:hAnsi="Lato" w:cs="Times New Roman"/>
          <w:color w:val="000000"/>
          <w:sz w:val="21"/>
          <w:szCs w:val="21"/>
          <w:lang w:eastAsia="ru-RU"/>
        </w:rPr>
        <w:t xml:space="preserve"> стационарных </w:t>
      </w:r>
      <w:proofErr w:type="gramStart"/>
      <w:r w:rsidR="0034712F" w:rsidRPr="0034712F">
        <w:rPr>
          <w:rFonts w:ascii="Lato" w:eastAsia="Times New Roman" w:hAnsi="Lato" w:cs="Times New Roman"/>
          <w:color w:val="000000"/>
          <w:sz w:val="21"/>
          <w:szCs w:val="21"/>
          <w:lang w:eastAsia="ru-RU"/>
        </w:rPr>
        <w:t xml:space="preserve">и </w:t>
      </w:r>
      <w:r w:rsidRPr="00B22999">
        <w:rPr>
          <w:rFonts w:ascii="Lato" w:eastAsia="Times New Roman" w:hAnsi="Lato" w:cs="Times New Roman"/>
          <w:color w:val="000000"/>
          <w:sz w:val="21"/>
          <w:szCs w:val="21"/>
          <w:lang w:eastAsia="ru-RU"/>
        </w:rPr>
        <w:t xml:space="preserve"> мобильных</w:t>
      </w:r>
      <w:proofErr w:type="gramEnd"/>
      <w:r w:rsidRPr="00B22999">
        <w:rPr>
          <w:rFonts w:ascii="Lato" w:eastAsia="Times New Roman" w:hAnsi="Lato" w:cs="Times New Roman"/>
          <w:color w:val="000000"/>
          <w:sz w:val="21"/>
          <w:szCs w:val="21"/>
          <w:lang w:eastAsia="ru-RU"/>
        </w:rPr>
        <w:t xml:space="preserve"> устройств (далее – «Пользователь») - использовать свои сервисы на условиях, изложенных в </w:t>
      </w:r>
      <w:r w:rsidRPr="00B22999">
        <w:rPr>
          <w:rFonts w:ascii="Lato" w:eastAsia="Times New Roman" w:hAnsi="Lato" w:cs="Times New Roman"/>
          <w:color w:val="165DFF"/>
          <w:sz w:val="21"/>
          <w:szCs w:val="21"/>
          <w:u w:val="single"/>
          <w:lang w:eastAsia="ru-RU"/>
        </w:rPr>
        <w:t>Соглаш</w:t>
      </w:r>
      <w:r w:rsidRPr="00B22999">
        <w:rPr>
          <w:rFonts w:ascii="Lato" w:eastAsia="Times New Roman" w:hAnsi="Lato" w:cs="Times New Roman"/>
          <w:color w:val="165DFF"/>
          <w:sz w:val="21"/>
          <w:szCs w:val="21"/>
          <w:u w:val="single"/>
          <w:lang w:eastAsia="ru-RU"/>
        </w:rPr>
        <w:t>е</w:t>
      </w:r>
      <w:r w:rsidRPr="00B22999">
        <w:rPr>
          <w:rFonts w:ascii="Lato" w:eastAsia="Times New Roman" w:hAnsi="Lato" w:cs="Times New Roman"/>
          <w:color w:val="165DFF"/>
          <w:sz w:val="21"/>
          <w:szCs w:val="21"/>
          <w:u w:val="single"/>
          <w:lang w:eastAsia="ru-RU"/>
        </w:rPr>
        <w:t>нии</w:t>
      </w:r>
      <w:r w:rsidRPr="00B22999">
        <w:rPr>
          <w:rFonts w:ascii="Lato" w:eastAsia="Times New Roman" w:hAnsi="Lato" w:cs="Times New Roman"/>
          <w:color w:val="000000"/>
          <w:sz w:val="21"/>
          <w:szCs w:val="21"/>
          <w:lang w:eastAsia="ru-RU"/>
        </w:rPr>
        <w:t> о пользовании информационн</w:t>
      </w:r>
      <w:r w:rsidR="0034712F" w:rsidRPr="0034712F">
        <w:rPr>
          <w:rFonts w:ascii="Lato" w:eastAsia="Times New Roman" w:hAnsi="Lato" w:cs="Times New Roman"/>
          <w:color w:val="000000"/>
          <w:sz w:val="21"/>
          <w:szCs w:val="21"/>
          <w:lang w:eastAsia="ru-RU"/>
        </w:rPr>
        <w:t xml:space="preserve">ой системной </w:t>
      </w:r>
      <w:r w:rsidR="0034712F" w:rsidRPr="0034712F">
        <w:rPr>
          <w:rFonts w:ascii="Lato" w:eastAsia="Times New Roman" w:hAnsi="Lato" w:cs="Times New Roman"/>
          <w:color w:val="000000"/>
          <w:sz w:val="21"/>
          <w:szCs w:val="21"/>
          <w:lang w:val="en-US" w:eastAsia="ru-RU"/>
        </w:rPr>
        <w:t>Biocharge</w:t>
      </w:r>
      <w:r w:rsidR="0034712F" w:rsidRPr="0034712F">
        <w:rPr>
          <w:rFonts w:ascii="Lato" w:eastAsia="Times New Roman" w:hAnsi="Lato" w:cs="Times New Roman"/>
          <w:color w:val="000000"/>
          <w:sz w:val="21"/>
          <w:szCs w:val="21"/>
          <w:lang w:eastAsia="ru-RU"/>
        </w:rPr>
        <w:t>.</w:t>
      </w:r>
      <w:r w:rsidR="0034712F" w:rsidRPr="0034712F">
        <w:rPr>
          <w:rFonts w:ascii="Lato" w:eastAsia="Times New Roman" w:hAnsi="Lato" w:cs="Times New Roman"/>
          <w:color w:val="000000"/>
          <w:sz w:val="21"/>
          <w:szCs w:val="21"/>
          <w:lang w:val="en-US" w:eastAsia="ru-RU"/>
        </w:rPr>
        <w:t>life</w:t>
      </w:r>
      <w:r w:rsidR="0034712F" w:rsidRPr="0034712F">
        <w:rPr>
          <w:rFonts w:ascii="Lato" w:eastAsia="Times New Roman" w:hAnsi="Lato" w:cs="Times New Roman"/>
          <w:color w:val="000000"/>
          <w:sz w:val="21"/>
          <w:szCs w:val="21"/>
          <w:lang w:eastAsia="ru-RU"/>
        </w:rPr>
        <w:t xml:space="preserve"> </w:t>
      </w:r>
      <w:r w:rsidRPr="00B22999">
        <w:rPr>
          <w:rFonts w:ascii="Lato" w:eastAsia="Times New Roman" w:hAnsi="Lato" w:cs="Times New Roman"/>
          <w:color w:val="000000"/>
          <w:sz w:val="21"/>
          <w:szCs w:val="21"/>
          <w:lang w:eastAsia="ru-RU"/>
        </w:rPr>
        <w:t>а так же в настоящем Пользовательском соглашении (далее — «Соглашение»). Соглашение вступает в силу с момента выражения Пользователем согласия с его условиями в порядке, предусмотренном п. 1.4 Соглашения.</w:t>
      </w:r>
    </w:p>
    <w:p w14:paraId="055704C1" w14:textId="0836EEBB"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1.2. Провайдер предлагает Пользователям доступ к широкому спектру </w:t>
      </w:r>
      <w:r w:rsidR="0034712F" w:rsidRPr="0034712F">
        <w:rPr>
          <w:rFonts w:ascii="Lato" w:eastAsia="Times New Roman" w:hAnsi="Lato" w:cs="Times New Roman"/>
          <w:color w:val="000000"/>
          <w:sz w:val="21"/>
          <w:szCs w:val="21"/>
          <w:lang w:eastAsia="ru-RU"/>
        </w:rPr>
        <w:t xml:space="preserve">информационных </w:t>
      </w:r>
      <w:r w:rsidRPr="00B22999">
        <w:rPr>
          <w:rFonts w:ascii="Lato" w:eastAsia="Times New Roman" w:hAnsi="Lato" w:cs="Times New Roman"/>
          <w:color w:val="000000"/>
          <w:sz w:val="21"/>
          <w:szCs w:val="21"/>
          <w:lang w:eastAsia="ru-RU"/>
        </w:rPr>
        <w:t>сервисов, включая информирования, коммуникации. Все существующие на данный момент сервисы, а также любое развитие их и/или добавление новых является предметом настоящего Соглашения.</w:t>
      </w:r>
    </w:p>
    <w:p w14:paraId="765E00B4" w14:textId="3BBEE44E" w:rsidR="00B22999" w:rsidRPr="00B22999" w:rsidRDefault="00B22999" w:rsidP="00B22999">
      <w:pPr>
        <w:shd w:val="clear" w:color="auto" w:fill="FFFFFF"/>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1.3. Использование сервисов Провайдера регулируется настоящим Соглашением. Соглашение может быть изменено Провайдером 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w:t>
      </w:r>
      <w:r>
        <w:rPr>
          <w:rFonts w:ascii="Lato" w:eastAsia="Times New Roman" w:hAnsi="Lato" w:cs="Times New Roman"/>
          <w:color w:val="000000"/>
          <w:sz w:val="21"/>
          <w:szCs w:val="21"/>
          <w:lang w:eastAsia="ru-RU"/>
        </w:rPr>
        <w:t xml:space="preserve"> </w:t>
      </w:r>
      <w:proofErr w:type="gramStart"/>
      <w:r>
        <w:rPr>
          <w:rFonts w:ascii="Lato" w:eastAsia="Times New Roman" w:hAnsi="Lato" w:cs="Times New Roman"/>
          <w:color w:val="165DFF"/>
          <w:sz w:val="21"/>
          <w:szCs w:val="21"/>
          <w:u w:val="single"/>
          <w:lang w:val="en-US" w:eastAsia="ru-RU"/>
        </w:rPr>
        <w:t>biocharge</w:t>
      </w:r>
      <w:r w:rsidRPr="00B22999">
        <w:rPr>
          <w:rFonts w:ascii="Lato" w:eastAsia="Times New Roman" w:hAnsi="Lato" w:cs="Times New Roman"/>
          <w:color w:val="165DFF"/>
          <w:sz w:val="21"/>
          <w:szCs w:val="21"/>
          <w:u w:val="single"/>
          <w:lang w:eastAsia="ru-RU"/>
        </w:rPr>
        <w:t>.</w:t>
      </w:r>
      <w:r>
        <w:rPr>
          <w:rFonts w:ascii="Lato" w:eastAsia="Times New Roman" w:hAnsi="Lato" w:cs="Times New Roman"/>
          <w:color w:val="165DFF"/>
          <w:sz w:val="21"/>
          <w:szCs w:val="21"/>
          <w:u w:val="single"/>
          <w:lang w:val="en-US" w:eastAsia="ru-RU"/>
        </w:rPr>
        <w:t>life</w:t>
      </w:r>
      <w:proofErr w:type="gramEnd"/>
    </w:p>
    <w:p w14:paraId="0F4DFA1F"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1.4. Начиная использовать какой-либо сервис/его отдельные функции, либо пройдя процедуру регистрации, Пользователь считается принявшим условия Соглашения в полном объеме, без всяких оговорок и исключений. В случае несогласия Пользователя с какими-либо из положений Соглашения, Пользователь не в праве использовать сервисы Провайдера. В случае если Провайдером были внесены какие-либо изменения в Соглашение в порядке, предусмотренном пунктом 1.3 Соглашения, с которыми Пользователь не согласен, он обязан прекратить использование сервисов Провайдера.</w:t>
      </w:r>
    </w:p>
    <w:p w14:paraId="3D812D23"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2. Регистрация Пользователя. Учетная запись Пользователя</w:t>
      </w:r>
    </w:p>
    <w:p w14:paraId="1FAD6232"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2.1. Регистрация Пользователя происходит автоматически при первом обращении пользователя к сервисам Провайдера. В результате регистрации для Пользователя создается уникальная учетная запись.</w:t>
      </w:r>
    </w:p>
    <w:p w14:paraId="599CE0C5"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2.2. Для использования сервисов Провайдера Пользователь обязуется предоставить достоверную и полную информацию необходимую для предоставления Пользователю сервисов. Пользователь обязуется поддерживать эту информацию в актуальном состоянии. Если Пользователь предоставляет неверную информацию или у Провайдера есть основания полагать, что предоставленная Пользователем информация неполна или недостоверна, Провайдер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w:t>
      </w:r>
    </w:p>
    <w:p w14:paraId="7267BFC7" w14:textId="201D8B71"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lastRenderedPageBreak/>
        <w:t xml:space="preserve">2.3. Провайдер оставляет за собой право в любой момент потребовать от Пользователя подтверждения данных, указанных в учетной записи, и </w:t>
      </w:r>
      <w:r w:rsidRPr="00B22999">
        <w:rPr>
          <w:rFonts w:ascii="Lato" w:eastAsia="Times New Roman" w:hAnsi="Lato" w:cs="Times New Roman"/>
          <w:color w:val="000000"/>
          <w:sz w:val="21"/>
          <w:szCs w:val="21"/>
          <w:lang w:eastAsia="ru-RU"/>
        </w:rPr>
        <w:t>запросить,</w:t>
      </w:r>
      <w:r w:rsidRPr="00B22999">
        <w:rPr>
          <w:rFonts w:ascii="Lato" w:eastAsia="Times New Roman" w:hAnsi="Lato" w:cs="Times New Roman"/>
          <w:color w:val="000000"/>
          <w:sz w:val="21"/>
          <w:szCs w:val="21"/>
          <w:lang w:eastAsia="ru-RU"/>
        </w:rPr>
        <w:t xml:space="preserve"> в связи с этим подтверждающие документы (в частности - документы, удостоверяющие личность), </w:t>
      </w:r>
      <w:proofErr w:type="spellStart"/>
      <w:r w:rsidRPr="00B22999">
        <w:rPr>
          <w:rFonts w:ascii="Lato" w:eastAsia="Times New Roman" w:hAnsi="Lato" w:cs="Times New Roman"/>
          <w:color w:val="000000"/>
          <w:sz w:val="21"/>
          <w:szCs w:val="21"/>
          <w:lang w:eastAsia="ru-RU"/>
        </w:rPr>
        <w:t>непредоставление</w:t>
      </w:r>
      <w:proofErr w:type="spellEnd"/>
      <w:r w:rsidRPr="00B22999">
        <w:rPr>
          <w:rFonts w:ascii="Lato" w:eastAsia="Times New Roman" w:hAnsi="Lato" w:cs="Times New Roman"/>
          <w:color w:val="000000"/>
          <w:sz w:val="21"/>
          <w:szCs w:val="21"/>
          <w:lang w:eastAsia="ru-RU"/>
        </w:rPr>
        <w:t xml:space="preserve"> которых, по усмотрению Провайдера, может быть приравнено к предоставлению недостоверной 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Провайдер вправе отказать Пользователю в доступе к учетной записи и использовании сервисов Провайдера.</w:t>
      </w:r>
    </w:p>
    <w:p w14:paraId="113529CF" w14:textId="165A8E60" w:rsidR="00B22999" w:rsidRPr="00B22999" w:rsidRDefault="00B22999" w:rsidP="00B22999">
      <w:pPr>
        <w:shd w:val="clear" w:color="auto" w:fill="FFFFFF"/>
        <w:rPr>
          <w:rFonts w:ascii="Lato" w:eastAsia="Times New Roman" w:hAnsi="Lato" w:cs="Times New Roman"/>
          <w:sz w:val="21"/>
          <w:szCs w:val="21"/>
          <w:lang w:eastAsia="ru-RU"/>
        </w:rPr>
      </w:pPr>
      <w:r w:rsidRPr="00B22999">
        <w:rPr>
          <w:rFonts w:ascii="Lato" w:eastAsia="Times New Roman" w:hAnsi="Lato" w:cs="Times New Roman"/>
          <w:sz w:val="21"/>
          <w:szCs w:val="21"/>
          <w:lang w:eastAsia="ru-RU"/>
        </w:rPr>
        <w:t>2.4. Персональная информация Пользователя, содержащаяся в учетной записи Пользователя, хранится и обрабатывается Провайдером в соответствии с условиями Пол</w:t>
      </w:r>
      <w:r w:rsidRPr="00B22999">
        <w:rPr>
          <w:rFonts w:ascii="Lato" w:eastAsia="Times New Roman" w:hAnsi="Lato" w:cs="Times New Roman"/>
          <w:sz w:val="21"/>
          <w:szCs w:val="21"/>
          <w:lang w:eastAsia="ru-RU"/>
        </w:rPr>
        <w:t>и</w:t>
      </w:r>
      <w:r w:rsidRPr="00B22999">
        <w:rPr>
          <w:rFonts w:ascii="Lato" w:eastAsia="Times New Roman" w:hAnsi="Lato" w:cs="Times New Roman"/>
          <w:sz w:val="21"/>
          <w:szCs w:val="21"/>
          <w:lang w:eastAsia="ru-RU"/>
        </w:rPr>
        <w:t>тики конфиденциальности.</w:t>
      </w:r>
    </w:p>
    <w:p w14:paraId="3F91AF0F" w14:textId="7A1ABA9C"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2.5. Логин и пароль для доступа к учетной записи Пользователя. При регистрации Пользователь в качестве логина обязан использовать номер мобильного телефона (10 цифр, начиная с кода оператора мобильной связи), с которого предполагается использование сервисов Провайдера, и </w:t>
      </w:r>
      <w:r>
        <w:rPr>
          <w:rFonts w:ascii="Lato" w:eastAsia="Times New Roman" w:hAnsi="Lato" w:cs="Times New Roman"/>
          <w:color w:val="000000"/>
          <w:sz w:val="21"/>
          <w:szCs w:val="21"/>
          <w:lang w:eastAsia="ru-RU"/>
        </w:rPr>
        <w:t>СМС, полученное для входа в сервис Провайдера</w:t>
      </w:r>
      <w:r w:rsidRPr="00B22999">
        <w:rPr>
          <w:rFonts w:ascii="Lato" w:eastAsia="Times New Roman" w:hAnsi="Lato" w:cs="Times New Roman"/>
          <w:color w:val="000000"/>
          <w:sz w:val="21"/>
          <w:szCs w:val="21"/>
          <w:lang w:eastAsia="ru-RU"/>
        </w:rPr>
        <w:t>. Провайдер вправе изменять</w:t>
      </w:r>
      <w:r w:rsidRPr="00B22999">
        <w:rPr>
          <w:rFonts w:ascii="Lato" w:eastAsia="Times New Roman" w:hAnsi="Lato" w:cs="Times New Roman"/>
          <w:color w:val="000000"/>
          <w:sz w:val="21"/>
          <w:szCs w:val="21"/>
          <w:lang w:eastAsia="ru-RU"/>
        </w:rPr>
        <w:t xml:space="preserve"> механизм доступа в систему</w:t>
      </w:r>
      <w:r w:rsidRPr="00B22999">
        <w:rPr>
          <w:rFonts w:ascii="Lato" w:eastAsia="Times New Roman" w:hAnsi="Lato" w:cs="Times New Roman"/>
          <w:color w:val="000000"/>
          <w:sz w:val="21"/>
          <w:szCs w:val="21"/>
          <w:lang w:eastAsia="ru-RU"/>
        </w:rPr>
        <w:t>.</w:t>
      </w:r>
    </w:p>
    <w:p w14:paraId="52F5A984" w14:textId="4966BB4E"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2.6. </w:t>
      </w:r>
      <w:r w:rsidRPr="00B22999">
        <w:rPr>
          <w:rFonts w:ascii="Lato" w:eastAsia="Times New Roman" w:hAnsi="Lato" w:cs="Times New Roman"/>
          <w:color w:val="000000"/>
          <w:sz w:val="21"/>
          <w:szCs w:val="21"/>
          <w:lang w:eastAsia="ru-RU"/>
        </w:rPr>
        <w:t xml:space="preserve">Пользователь самостоятельно несет ответственность за обеспечение доступа к устройству с доступом к своей учетной </w:t>
      </w:r>
      <w:proofErr w:type="spellStart"/>
      <w:r w:rsidRPr="00B22999">
        <w:rPr>
          <w:rFonts w:ascii="Lato" w:eastAsia="Times New Roman" w:hAnsi="Lato" w:cs="Times New Roman"/>
          <w:color w:val="000000"/>
          <w:sz w:val="21"/>
          <w:szCs w:val="21"/>
          <w:lang w:eastAsia="ru-RU"/>
        </w:rPr>
        <w:t>записи.</w:t>
      </w:r>
      <w:r w:rsidRPr="00B22999">
        <w:rPr>
          <w:rFonts w:ascii="Lato" w:eastAsia="Times New Roman" w:hAnsi="Lato" w:cs="Times New Roman"/>
          <w:color w:val="000000"/>
          <w:sz w:val="21"/>
          <w:szCs w:val="21"/>
          <w:lang w:eastAsia="ru-RU"/>
        </w:rPr>
        <w:t>Пользователь</w:t>
      </w:r>
      <w:proofErr w:type="spellEnd"/>
      <w:r w:rsidRPr="00B22999">
        <w:rPr>
          <w:rFonts w:ascii="Lato" w:eastAsia="Times New Roman" w:hAnsi="Lato" w:cs="Times New Roman"/>
          <w:color w:val="000000"/>
          <w:sz w:val="21"/>
          <w:szCs w:val="21"/>
          <w:lang w:eastAsia="ru-RU"/>
        </w:rPr>
        <w:t xml:space="preserve"> самостоятельно несет ответственность за все действия (а также их последствия) в рамках или с использованием сервисов Провайдера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Провайдера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2.7., уведомил Провайдер о несанкционированном доступе к сервисам Провайдера с использованием учетной записи Пользователя и/или о любом нарушении (подозрениях о нарушении) конфиденциальности </w:t>
      </w:r>
      <w:r>
        <w:rPr>
          <w:rFonts w:ascii="Lato" w:eastAsia="Times New Roman" w:hAnsi="Lato" w:cs="Times New Roman"/>
          <w:color w:val="000000"/>
          <w:sz w:val="21"/>
          <w:szCs w:val="21"/>
          <w:lang w:eastAsia="ru-RU"/>
        </w:rPr>
        <w:t>свой учетной записи</w:t>
      </w:r>
      <w:r w:rsidRPr="00B22999">
        <w:rPr>
          <w:rFonts w:ascii="Lato" w:eastAsia="Times New Roman" w:hAnsi="Lato" w:cs="Times New Roman"/>
          <w:color w:val="000000"/>
          <w:sz w:val="21"/>
          <w:szCs w:val="21"/>
          <w:lang w:eastAsia="ru-RU"/>
        </w:rPr>
        <w:t>.</w:t>
      </w:r>
    </w:p>
    <w:p w14:paraId="35750957" w14:textId="44C031D0"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2.7. Пользователь обязан немедленно уведомить Провайдер</w:t>
      </w:r>
      <w:r>
        <w:rPr>
          <w:rFonts w:ascii="Lato" w:eastAsia="Times New Roman" w:hAnsi="Lato" w:cs="Times New Roman"/>
          <w:color w:val="000000"/>
          <w:sz w:val="21"/>
          <w:szCs w:val="21"/>
          <w:lang w:eastAsia="ru-RU"/>
        </w:rPr>
        <w:t>а</w:t>
      </w:r>
      <w:r w:rsidRPr="00B22999">
        <w:rPr>
          <w:rFonts w:ascii="Lato" w:eastAsia="Times New Roman" w:hAnsi="Lato" w:cs="Times New Roman"/>
          <w:color w:val="000000"/>
          <w:sz w:val="21"/>
          <w:szCs w:val="21"/>
          <w:lang w:eastAsia="ru-RU"/>
        </w:rPr>
        <w:t xml:space="preserve"> о любом случае несанкционированного (не разрешенного Пользователем) доступа к сервисам Провайдера с использованием учетной записи Пользователя. </w:t>
      </w:r>
      <w:r w:rsidRPr="00B22999">
        <w:rPr>
          <w:rFonts w:ascii="Lato" w:eastAsia="Times New Roman" w:hAnsi="Lato" w:cs="Times New Roman"/>
          <w:color w:val="000000"/>
          <w:sz w:val="21"/>
          <w:szCs w:val="21"/>
          <w:lang w:eastAsia="ru-RU"/>
        </w:rPr>
        <w:t>В целях безопасности</w:t>
      </w:r>
      <w:r w:rsidRPr="00B22999">
        <w:rPr>
          <w:rFonts w:ascii="Lato" w:eastAsia="Times New Roman" w:hAnsi="Lato" w:cs="Times New Roman"/>
          <w:color w:val="000000"/>
          <w:sz w:val="21"/>
          <w:szCs w:val="21"/>
          <w:lang w:eastAsia="ru-RU"/>
        </w:rPr>
        <w:t xml:space="preserve"> Пользователь обязан самостоятельно осуществлять безопасное завершение работы под своей учетной записью (кнопка «Выход») по окончании каждой сессии работы с сервисами Провайдера. Провайдер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14:paraId="65F42705"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2.8. Использование Пользователем своей учетной записи. Пользователь не в праве воспроизводить, повторять и копировать, продавать и перепродавать, а также использовать для каких-либо коммерческих целей какие-либо части сервисов Провайдера (включая контент, доступный Пользователю посредством сервисов), или доступ к ним, кроме тех случаев, когда Пользователь получил такое разрешение от Провайдера.</w:t>
      </w:r>
    </w:p>
    <w:p w14:paraId="6289D18B"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2.9. Прекращение регистрации. Провайдер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Провайдера, и удалить любой контент без объяснения причин, в том числе в случае нарушения Пользователем условий Соглашения или условий иных документов, предусмотренных п. 1.3. Соглашения.</w:t>
      </w:r>
    </w:p>
    <w:p w14:paraId="5C389C75" w14:textId="21D16441"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lastRenderedPageBreak/>
        <w:t>2.10. Удаление учетной записи Пользователя. Пользователь вправе в любой момент удалить свою учетную запись на всех сервисах Провайдера, связавшись со службой технической поддержки Провайдера (</w:t>
      </w:r>
      <w:r>
        <w:rPr>
          <w:rFonts w:ascii="Lato" w:eastAsia="Times New Roman" w:hAnsi="Lato" w:cs="Times New Roman"/>
          <w:color w:val="000000"/>
          <w:sz w:val="21"/>
          <w:szCs w:val="21"/>
          <w:lang w:eastAsia="ru-RU"/>
        </w:rPr>
        <w:t>__</w:t>
      </w:r>
      <w:r w:rsidRPr="00B22999">
        <w:rPr>
          <w:rFonts w:ascii="Lato" w:eastAsia="Times New Roman" w:hAnsi="Lato" w:cs="Times New Roman"/>
          <w:color w:val="000000"/>
          <w:sz w:val="21"/>
          <w:szCs w:val="21"/>
          <w:highlight w:val="green"/>
          <w:lang w:eastAsia="ru-RU"/>
        </w:rPr>
        <w:t>________________</w:t>
      </w:r>
      <w:r>
        <w:rPr>
          <w:rFonts w:ascii="Lato" w:eastAsia="Times New Roman" w:hAnsi="Lato" w:cs="Times New Roman"/>
          <w:color w:val="000000"/>
          <w:sz w:val="21"/>
          <w:szCs w:val="21"/>
          <w:lang w:eastAsia="ru-RU"/>
        </w:rPr>
        <w:t>__</w:t>
      </w:r>
      <w:r w:rsidRPr="00B22999">
        <w:rPr>
          <w:rFonts w:ascii="Lato" w:eastAsia="Times New Roman" w:hAnsi="Lato" w:cs="Times New Roman"/>
          <w:color w:val="000000"/>
          <w:sz w:val="21"/>
          <w:szCs w:val="21"/>
          <w:lang w:eastAsia="ru-RU"/>
        </w:rPr>
        <w:t>).</w:t>
      </w:r>
    </w:p>
    <w:p w14:paraId="02D721FA"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3. Общие положения об использовании и хранении</w:t>
      </w:r>
    </w:p>
    <w:p w14:paraId="123F35C3"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3.1. Провайдер вправе устанавливать ограничения в использовании сервисов для всех Пользователей, либо для отдельных категорий Пользователей.</w:t>
      </w:r>
    </w:p>
    <w:p w14:paraId="1DFE2753"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3.2. Провайдер вправе посылать своим пользователям информационные сообщения, в том числе посредством коротких сообщений (СМС) на мобильный телефон Пользователя и сообщений электронной почты (</w:t>
      </w:r>
      <w:proofErr w:type="spellStart"/>
      <w:r w:rsidRPr="00B22999">
        <w:rPr>
          <w:rFonts w:ascii="Lato" w:eastAsia="Times New Roman" w:hAnsi="Lato" w:cs="Times New Roman"/>
          <w:color w:val="000000"/>
          <w:sz w:val="21"/>
          <w:szCs w:val="21"/>
          <w:lang w:eastAsia="ru-RU"/>
        </w:rPr>
        <w:t>email</w:t>
      </w:r>
      <w:proofErr w:type="spellEnd"/>
      <w:r w:rsidRPr="00B22999">
        <w:rPr>
          <w:rFonts w:ascii="Lato" w:eastAsia="Times New Roman" w:hAnsi="Lato" w:cs="Times New Roman"/>
          <w:color w:val="000000"/>
          <w:sz w:val="21"/>
          <w:szCs w:val="21"/>
          <w:lang w:eastAsia="ru-RU"/>
        </w:rPr>
        <w:t>).</w:t>
      </w:r>
    </w:p>
    <w:p w14:paraId="3A376F73"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4. Условия использования сервисов Провайдера</w:t>
      </w:r>
    </w:p>
    <w:p w14:paraId="7BBB4F83"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4.1. Пользователь самостоятельно несет ответственность перед третьими лицами за свои действия, связанные с использованием сервисов,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сервисов.</w:t>
      </w:r>
    </w:p>
    <w:p w14:paraId="5BE65265"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 При использовании сервисов Провайдера Пользователь не вправе:</w:t>
      </w:r>
    </w:p>
    <w:p w14:paraId="2DF3C5A2"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4.2.1. 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7BF1A2A0"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4.2.2. нарушать права третьих лиц, в том числе несовершеннолетних лиц и/или причинять им вреда в любой форме;</w:t>
      </w:r>
    </w:p>
    <w:p w14:paraId="7FF8DEF7"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4.2.3. выдавать себя за другого человека или представителя организации и/или сообщества без достаточных на то прав, в том числе за сотрудников Провайдера, а также применять любые другие формы и способы незаконного представительства других лиц, а также вводить пользователей или Провайдера в заблуждение относительно свойств и характеристик каких-либо субъектов или объектов;</w:t>
      </w:r>
    </w:p>
    <w:p w14:paraId="098E99E7"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4.2.4. 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14:paraId="3EB2E33F"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lastRenderedPageBreak/>
        <w:t>4.2.5. загружать, посылать, передавать или любым другим способом размещать и/или распространять не разрешенную специальным образом рекламную информацию и спам;</w:t>
      </w:r>
    </w:p>
    <w:p w14:paraId="6FC4C7CB"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4.2.6.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14:paraId="6B31A3C4"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4.2.7. </w:t>
      </w:r>
      <w:proofErr w:type="spellStart"/>
      <w:r w:rsidRPr="00B22999">
        <w:rPr>
          <w:rFonts w:ascii="Lato" w:eastAsia="Times New Roman" w:hAnsi="Lato" w:cs="Times New Roman"/>
          <w:color w:val="000000"/>
          <w:sz w:val="21"/>
          <w:szCs w:val="21"/>
          <w:lang w:eastAsia="ru-RU"/>
        </w:rPr>
        <w:t>несанкционированно</w:t>
      </w:r>
      <w:proofErr w:type="spellEnd"/>
      <w:r w:rsidRPr="00B22999">
        <w:rPr>
          <w:rFonts w:ascii="Lato" w:eastAsia="Times New Roman" w:hAnsi="Lato" w:cs="Times New Roman"/>
          <w:color w:val="000000"/>
          <w:sz w:val="21"/>
          <w:szCs w:val="21"/>
          <w:lang w:eastAsia="ru-RU"/>
        </w:rPr>
        <w:t xml:space="preserve"> собирать и хранить персональные данные других лиц;</w:t>
      </w:r>
    </w:p>
    <w:p w14:paraId="6A647B21"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4.2.8. нарушать нормальную работу веб-сайтов и сервисов Провайдера;</w:t>
      </w:r>
    </w:p>
    <w:p w14:paraId="2BD4949B"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4.2.9. содействовать действиям, направленным на нарушение ограничений и запретов, налагаемых Соглашением;</w:t>
      </w:r>
    </w:p>
    <w:p w14:paraId="1555BC34"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4.2.10. другим образом нарушать нормы законодательства, в том числе нормы международного права.</w:t>
      </w:r>
    </w:p>
    <w:p w14:paraId="1521CBB8"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5. Исключительные права на содержание сервисов и контент</w:t>
      </w:r>
    </w:p>
    <w:p w14:paraId="4C91077E"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5.1. Все объекты, доступные при помощи сервисов Провайдера,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контент, размещенный на сервисах Провайдера, являются объектами исключительных прав Провайдера, Пользователей и других правообладателей.</w:t>
      </w:r>
    </w:p>
    <w:p w14:paraId="72D948B5"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5.2. 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Провайдера, а также любой контент, размещенный на сервисах Провайдера, не могут быть использованы иным образом без предварительного разрешения правообладателя.</w:t>
      </w:r>
    </w:p>
    <w:p w14:paraId="14C74317"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6. Сайты и контент третьих лиц</w:t>
      </w:r>
    </w:p>
    <w:p w14:paraId="3B657C3B"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6.1. Сервисы Провайдера могут содержать ссылки на другие сайты в сети Интернет (сайты третьих лиц). Указанные третьи лица и их контент не проверяются Провайдером на соответствие тем или иным требованиям (достоверности, полноты, законности и </w:t>
      </w:r>
      <w:proofErr w:type="gramStart"/>
      <w:r w:rsidRPr="00B22999">
        <w:rPr>
          <w:rFonts w:ascii="Lato" w:eastAsia="Times New Roman" w:hAnsi="Lato" w:cs="Times New Roman"/>
          <w:color w:val="000000"/>
          <w:sz w:val="21"/>
          <w:szCs w:val="21"/>
          <w:lang w:eastAsia="ru-RU"/>
        </w:rPr>
        <w:t>т.п.</w:t>
      </w:r>
      <w:proofErr w:type="gramEnd"/>
      <w:r w:rsidRPr="00B22999">
        <w:rPr>
          <w:rFonts w:ascii="Lato" w:eastAsia="Times New Roman" w:hAnsi="Lato" w:cs="Times New Roman"/>
          <w:color w:val="000000"/>
          <w:sz w:val="21"/>
          <w:szCs w:val="21"/>
          <w:lang w:eastAsia="ru-RU"/>
        </w:rPr>
        <w:t xml:space="preserve">). Провайдер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w:t>
      </w:r>
      <w:proofErr w:type="gramStart"/>
      <w:r w:rsidRPr="00B22999">
        <w:rPr>
          <w:rFonts w:ascii="Lato" w:eastAsia="Times New Roman" w:hAnsi="Lato" w:cs="Times New Roman"/>
          <w:color w:val="000000"/>
          <w:sz w:val="21"/>
          <w:szCs w:val="21"/>
          <w:lang w:eastAsia="ru-RU"/>
        </w:rPr>
        <w:t>т.п.</w:t>
      </w:r>
      <w:proofErr w:type="gramEnd"/>
      <w:r w:rsidRPr="00B22999">
        <w:rPr>
          <w:rFonts w:ascii="Lato" w:eastAsia="Times New Roman" w:hAnsi="Lato" w:cs="Times New Roman"/>
          <w:color w:val="000000"/>
          <w:sz w:val="21"/>
          <w:szCs w:val="21"/>
          <w:lang w:eastAsia="ru-RU"/>
        </w:rPr>
        <w:t>, а также за доступность таких сайтов или контента и последствия их использования Пользователем.</w:t>
      </w:r>
    </w:p>
    <w:p w14:paraId="3F5BCA16"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lastRenderedPageBreak/>
        <w:t>6.2. Ссылка (в любой форме) на любой сайт, продукт, услугу, любую информацию коммерческого или некоммерческого характера, размещенная на ресурсах Провайдера, не является одобрением или рекомендацией данных продуктов (услуг, деятельности) со стороны Провайдера, за исключением случаев, когда на это прямо указывается на ресурсах Провайдера.</w:t>
      </w:r>
    </w:p>
    <w:p w14:paraId="3F6481FD"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7. Отсутствие гарантий, ограничение ответственности</w:t>
      </w:r>
    </w:p>
    <w:p w14:paraId="0DDB9224"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7.1. Пользователь использует сервисы Провайдера на свой собственный риск. Сервисы предоставляются «как есть». Провайдер не принимает на себя никакой ответственности, в том числе за соответствие сервисов целям Пользователя;</w:t>
      </w:r>
    </w:p>
    <w:p w14:paraId="3B8230A4"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7.2. Провайдер не гарантирует, что: сервисы соответствуют/будут соответствовать требованиям Пользователя; сервисы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ожиданиям Пользователя;</w:t>
      </w:r>
    </w:p>
    <w:p w14:paraId="0C90DAF3"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7.3. Любую информацию и/или материалы (в том числе загружаемое ПО, письма, какие-либо инструкции и руководства к действию и т.д.), доступ к которым Пользователь получает с использованием сервисов Провайдера,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указанной информации и/или материалов, в том числе за ущерб, который это может причинить техническим средствам Пользователя или третьим лицам, за потерю данных или любой другой вред;</w:t>
      </w:r>
    </w:p>
    <w:p w14:paraId="2C2C47D0"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7.4. Провайдер не несет ответственности за любые виды убытков, произошедшие вследствие использования Пользователем сервисов Провайдера или отдельных частей/функций сервисов;</w:t>
      </w:r>
    </w:p>
    <w:p w14:paraId="39CBBE7F" w14:textId="77777777" w:rsidR="00B22999" w:rsidRPr="00B22999" w:rsidRDefault="00B22999" w:rsidP="00B22999">
      <w:pPr>
        <w:shd w:val="clear" w:color="auto" w:fill="FFFFFF"/>
        <w:spacing w:after="450"/>
        <w:outlineLvl w:val="1"/>
        <w:rPr>
          <w:rFonts w:ascii="Arial" w:eastAsia="Times New Roman" w:hAnsi="Arial" w:cs="Arial"/>
          <w:color w:val="000000"/>
          <w:sz w:val="60"/>
          <w:szCs w:val="60"/>
          <w:lang w:eastAsia="ru-RU"/>
        </w:rPr>
      </w:pPr>
      <w:r w:rsidRPr="00B22999">
        <w:rPr>
          <w:rFonts w:ascii="Arial" w:eastAsia="Times New Roman" w:hAnsi="Arial" w:cs="Arial"/>
          <w:color w:val="000000"/>
          <w:sz w:val="60"/>
          <w:szCs w:val="60"/>
          <w:lang w:eastAsia="ru-RU"/>
        </w:rPr>
        <w:t>8. Иные положения</w:t>
      </w:r>
    </w:p>
    <w:p w14:paraId="5857CFFF"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8.1. Настоящее Соглашение представляет собой договор между Пользователем и Провайдером относительно порядка использования сервисов Провайдера.</w:t>
      </w:r>
    </w:p>
    <w:p w14:paraId="3BD35CE1"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8.2.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14:paraId="369EE527"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 xml:space="preserve">8.3. Ничто в Соглашении не может пониматься как установление между Пользователем и Провайдером агентских отношений, отношений товарищества, отношений по совместной </w:t>
      </w:r>
      <w:r w:rsidRPr="00B22999">
        <w:rPr>
          <w:rFonts w:ascii="Lato" w:eastAsia="Times New Roman" w:hAnsi="Lato" w:cs="Times New Roman"/>
          <w:color w:val="000000"/>
          <w:sz w:val="21"/>
          <w:szCs w:val="21"/>
          <w:lang w:eastAsia="ru-RU"/>
        </w:rPr>
        <w:lastRenderedPageBreak/>
        <w:t>деятельности, отношений личного найма, либо каких-то иных отношений, прямо не предусмотренных Соглашением.</w:t>
      </w:r>
    </w:p>
    <w:p w14:paraId="08C9D29A"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8.4.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41A111B9" w14:textId="77777777" w:rsidR="00B22999" w:rsidRPr="00B22999" w:rsidRDefault="00B22999" w:rsidP="00B22999">
      <w:pPr>
        <w:shd w:val="clear" w:color="auto" w:fill="FFFFFF"/>
        <w:spacing w:after="300"/>
        <w:rPr>
          <w:rFonts w:ascii="Lato" w:eastAsia="Times New Roman" w:hAnsi="Lato" w:cs="Times New Roman"/>
          <w:color w:val="000000"/>
          <w:sz w:val="21"/>
          <w:szCs w:val="21"/>
          <w:lang w:eastAsia="ru-RU"/>
        </w:rPr>
      </w:pPr>
      <w:r w:rsidRPr="00B22999">
        <w:rPr>
          <w:rFonts w:ascii="Lato" w:eastAsia="Times New Roman" w:hAnsi="Lato" w:cs="Times New Roman"/>
          <w:color w:val="000000"/>
          <w:sz w:val="21"/>
          <w:szCs w:val="21"/>
          <w:lang w:eastAsia="ru-RU"/>
        </w:rPr>
        <w:t>8.5. Бездействие со стороны Провайдера в случае нарушения Пользователем либо иными пользователями положений Соглашений не лишает Провайдера права предпринять соответствующие действия в защиту своих интересов позднее, а также не означает отказа Провайдера от своих прав в случае совершения в последующем подобных либо сходных нарушений.</w:t>
      </w:r>
    </w:p>
    <w:p w14:paraId="75E5F195" w14:textId="1D14344A" w:rsidR="00B22999" w:rsidRPr="00B22999" w:rsidRDefault="00B22999" w:rsidP="00B22999">
      <w:pPr>
        <w:shd w:val="clear" w:color="auto" w:fill="FFFFFF"/>
        <w:rPr>
          <w:rFonts w:ascii="Times New Roman" w:eastAsia="Times New Roman" w:hAnsi="Times New Roman" w:cs="Times New Roman"/>
          <w:lang w:eastAsia="ru-RU"/>
        </w:rPr>
      </w:pPr>
      <w:r w:rsidRPr="00B22999">
        <w:rPr>
          <w:rFonts w:ascii="Lato" w:eastAsia="Times New Roman" w:hAnsi="Lato" w:cs="Times New Roman"/>
          <w:color w:val="000000"/>
          <w:sz w:val="21"/>
          <w:szCs w:val="21"/>
          <w:lang w:eastAsia="ru-RU"/>
        </w:rPr>
        <w:t>8.6. Настоящее Соглашение составлено на русском языке.</w:t>
      </w:r>
      <w:r w:rsidRPr="00B22999">
        <w:rPr>
          <w:rFonts w:ascii="Times New Roman" w:eastAsia="Times New Roman" w:hAnsi="Times New Roman" w:cs="Times New Roman"/>
          <w:lang w:eastAsia="ru-RU"/>
        </w:rPr>
        <w:t xml:space="preserve"> </w:t>
      </w:r>
    </w:p>
    <w:p w14:paraId="1ED58A62" w14:textId="77777777" w:rsidR="00EE3AC5" w:rsidRDefault="0034712F"/>
    <w:sectPr w:rsidR="00EE3AC5" w:rsidSect="00C855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9"/>
    <w:rsid w:val="00241D75"/>
    <w:rsid w:val="0034712F"/>
    <w:rsid w:val="00B22999"/>
    <w:rsid w:val="00C8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9D36B7"/>
  <w15:chartTrackingRefBased/>
  <w15:docId w15:val="{4DE9E237-172F-5A48-BF98-1EC3E0CD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99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299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9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29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2999"/>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22999"/>
  </w:style>
  <w:style w:type="character" w:styleId="a4">
    <w:name w:val="Hyperlink"/>
    <w:basedOn w:val="a0"/>
    <w:uiPriority w:val="99"/>
    <w:semiHidden/>
    <w:unhideWhenUsed/>
    <w:rsid w:val="00B22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6219">
      <w:bodyDiv w:val="1"/>
      <w:marLeft w:val="0"/>
      <w:marRight w:val="0"/>
      <w:marTop w:val="0"/>
      <w:marBottom w:val="0"/>
      <w:divBdr>
        <w:top w:val="none" w:sz="0" w:space="0" w:color="auto"/>
        <w:left w:val="none" w:sz="0" w:space="0" w:color="auto"/>
        <w:bottom w:val="none" w:sz="0" w:space="0" w:color="auto"/>
        <w:right w:val="none" w:sz="0" w:space="0" w:color="auto"/>
      </w:divBdr>
      <w:divsChild>
        <w:div w:id="870074348">
          <w:marLeft w:val="0"/>
          <w:marRight w:val="0"/>
          <w:marTop w:val="0"/>
          <w:marBottom w:val="0"/>
          <w:divBdr>
            <w:top w:val="none" w:sz="0" w:space="0" w:color="auto"/>
            <w:left w:val="none" w:sz="0" w:space="0" w:color="auto"/>
            <w:bottom w:val="none" w:sz="0" w:space="0" w:color="auto"/>
            <w:right w:val="none" w:sz="0" w:space="0" w:color="auto"/>
          </w:divBdr>
          <w:divsChild>
            <w:div w:id="823089760">
              <w:marLeft w:val="0"/>
              <w:marRight w:val="0"/>
              <w:marTop w:val="0"/>
              <w:marBottom w:val="0"/>
              <w:divBdr>
                <w:top w:val="none" w:sz="0" w:space="0" w:color="auto"/>
                <w:left w:val="none" w:sz="0" w:space="0" w:color="auto"/>
                <w:bottom w:val="none" w:sz="0" w:space="0" w:color="auto"/>
                <w:right w:val="none" w:sz="0" w:space="0" w:color="auto"/>
              </w:divBdr>
            </w:div>
          </w:divsChild>
        </w:div>
        <w:div w:id="834614913">
          <w:marLeft w:val="0"/>
          <w:marRight w:val="0"/>
          <w:marTop w:val="0"/>
          <w:marBottom w:val="0"/>
          <w:divBdr>
            <w:top w:val="none" w:sz="0" w:space="0" w:color="auto"/>
            <w:left w:val="none" w:sz="0" w:space="0" w:color="auto"/>
            <w:bottom w:val="none" w:sz="0" w:space="0" w:color="auto"/>
            <w:right w:val="none" w:sz="0" w:space="0" w:color="auto"/>
          </w:divBdr>
          <w:divsChild>
            <w:div w:id="1485050946">
              <w:marLeft w:val="0"/>
              <w:marRight w:val="0"/>
              <w:marTop w:val="0"/>
              <w:marBottom w:val="0"/>
              <w:divBdr>
                <w:top w:val="none" w:sz="0" w:space="0" w:color="auto"/>
                <w:left w:val="none" w:sz="0" w:space="0" w:color="auto"/>
                <w:bottom w:val="none" w:sz="0" w:space="0" w:color="auto"/>
                <w:right w:val="none" w:sz="0" w:space="0" w:color="auto"/>
              </w:divBdr>
              <w:divsChild>
                <w:div w:id="683289793">
                  <w:marLeft w:val="0"/>
                  <w:marRight w:val="0"/>
                  <w:marTop w:val="0"/>
                  <w:marBottom w:val="0"/>
                  <w:divBdr>
                    <w:top w:val="none" w:sz="0" w:space="0" w:color="auto"/>
                    <w:left w:val="none" w:sz="0" w:space="0" w:color="auto"/>
                    <w:bottom w:val="none" w:sz="0" w:space="0" w:color="auto"/>
                    <w:right w:val="none" w:sz="0" w:space="0" w:color="auto"/>
                  </w:divBdr>
                  <w:divsChild>
                    <w:div w:id="955913147">
                      <w:marLeft w:val="0"/>
                      <w:marRight w:val="525"/>
                      <w:marTop w:val="0"/>
                      <w:marBottom w:val="0"/>
                      <w:divBdr>
                        <w:top w:val="none" w:sz="0" w:space="0" w:color="auto"/>
                        <w:left w:val="none" w:sz="0" w:space="0" w:color="auto"/>
                        <w:bottom w:val="none" w:sz="0" w:space="0" w:color="auto"/>
                        <w:right w:val="none" w:sz="0" w:space="0" w:color="auto"/>
                      </w:divBdr>
                    </w:div>
                    <w:div w:id="1997371418">
                      <w:marLeft w:val="0"/>
                      <w:marRight w:val="525"/>
                      <w:marTop w:val="0"/>
                      <w:marBottom w:val="0"/>
                      <w:divBdr>
                        <w:top w:val="none" w:sz="0" w:space="0" w:color="auto"/>
                        <w:left w:val="none" w:sz="0" w:space="0" w:color="auto"/>
                        <w:bottom w:val="none" w:sz="0" w:space="0" w:color="auto"/>
                        <w:right w:val="none" w:sz="0" w:space="0" w:color="auto"/>
                      </w:divBdr>
                    </w:div>
                  </w:divsChild>
                </w:div>
                <w:div w:id="20119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2079">
          <w:marLeft w:val="0"/>
          <w:marRight w:val="0"/>
          <w:marTop w:val="0"/>
          <w:marBottom w:val="0"/>
          <w:divBdr>
            <w:top w:val="single" w:sz="6" w:space="13" w:color="auto"/>
            <w:left w:val="none" w:sz="0" w:space="0" w:color="auto"/>
            <w:bottom w:val="none" w:sz="0" w:space="0" w:color="auto"/>
            <w:right w:val="none" w:sz="0" w:space="0" w:color="auto"/>
          </w:divBdr>
          <w:divsChild>
            <w:div w:id="1348142597">
              <w:marLeft w:val="0"/>
              <w:marRight w:val="0"/>
              <w:marTop w:val="0"/>
              <w:marBottom w:val="0"/>
              <w:divBdr>
                <w:top w:val="none" w:sz="0" w:space="0" w:color="auto"/>
                <w:left w:val="none" w:sz="0" w:space="0" w:color="auto"/>
                <w:bottom w:val="none" w:sz="0" w:space="0" w:color="auto"/>
                <w:right w:val="none" w:sz="0" w:space="0" w:color="auto"/>
              </w:divBdr>
              <w:divsChild>
                <w:div w:id="1563180505">
                  <w:marLeft w:val="0"/>
                  <w:marRight w:val="0"/>
                  <w:marTop w:val="0"/>
                  <w:marBottom w:val="0"/>
                  <w:divBdr>
                    <w:top w:val="none" w:sz="0" w:space="0" w:color="auto"/>
                    <w:left w:val="none" w:sz="0" w:space="0" w:color="auto"/>
                    <w:bottom w:val="none" w:sz="0" w:space="0" w:color="auto"/>
                    <w:right w:val="none" w:sz="0" w:space="0" w:color="auto"/>
                  </w:divBdr>
                  <w:divsChild>
                    <w:div w:id="648830244">
                      <w:marLeft w:val="0"/>
                      <w:marRight w:val="0"/>
                      <w:marTop w:val="0"/>
                      <w:marBottom w:val="0"/>
                      <w:divBdr>
                        <w:top w:val="none" w:sz="0" w:space="0" w:color="auto"/>
                        <w:left w:val="none" w:sz="0" w:space="0" w:color="auto"/>
                        <w:bottom w:val="none" w:sz="0" w:space="0" w:color="auto"/>
                        <w:right w:val="none" w:sz="0" w:space="0" w:color="auto"/>
                      </w:divBdr>
                      <w:divsChild>
                        <w:div w:id="1684623821">
                          <w:marLeft w:val="0"/>
                          <w:marRight w:val="255"/>
                          <w:marTop w:val="0"/>
                          <w:marBottom w:val="0"/>
                          <w:divBdr>
                            <w:top w:val="none" w:sz="0" w:space="0" w:color="auto"/>
                            <w:left w:val="none" w:sz="0" w:space="0" w:color="auto"/>
                            <w:bottom w:val="none" w:sz="0" w:space="0" w:color="auto"/>
                            <w:right w:val="none" w:sz="0" w:space="0" w:color="auto"/>
                          </w:divBdr>
                        </w:div>
                        <w:div w:id="367873477">
                          <w:marLeft w:val="0"/>
                          <w:marRight w:val="0"/>
                          <w:marTop w:val="0"/>
                          <w:marBottom w:val="0"/>
                          <w:divBdr>
                            <w:top w:val="none" w:sz="0" w:space="0" w:color="auto"/>
                            <w:left w:val="none" w:sz="0" w:space="0" w:color="auto"/>
                            <w:bottom w:val="none" w:sz="0" w:space="0" w:color="auto"/>
                            <w:right w:val="none" w:sz="0" w:space="0" w:color="auto"/>
                          </w:divBdr>
                        </w:div>
                        <w:div w:id="1764448646">
                          <w:marLeft w:val="0"/>
                          <w:marRight w:val="255"/>
                          <w:marTop w:val="0"/>
                          <w:marBottom w:val="0"/>
                          <w:divBdr>
                            <w:top w:val="none" w:sz="0" w:space="0" w:color="auto"/>
                            <w:left w:val="none" w:sz="0" w:space="0" w:color="auto"/>
                            <w:bottom w:val="none" w:sz="0" w:space="0" w:color="auto"/>
                            <w:right w:val="none" w:sz="0" w:space="0" w:color="auto"/>
                          </w:divBdr>
                        </w:div>
                        <w:div w:id="1371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1818</Words>
  <Characters>13022</Characters>
  <Application>Microsoft Office Word</Application>
  <DocSecurity>0</DocSecurity>
  <Lines>283</Lines>
  <Paragraphs>98</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saprykina</dc:creator>
  <cp:keywords/>
  <dc:description/>
  <cp:lastModifiedBy>victoria saprykina</cp:lastModifiedBy>
  <cp:revision>2</cp:revision>
  <dcterms:created xsi:type="dcterms:W3CDTF">2022-04-08T13:16:00Z</dcterms:created>
  <dcterms:modified xsi:type="dcterms:W3CDTF">2022-04-08T13:27:00Z</dcterms:modified>
</cp:coreProperties>
</file>